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B" w:rsidRPr="008B31EB" w:rsidRDefault="008B31EB" w:rsidP="008B31EB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8B31EB"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48"/>
          <w:lang w:val="ru-RU"/>
        </w:rPr>
        <w:t xml:space="preserve">           </w:t>
      </w:r>
      <w:r w:rsidRPr="008B31EB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ООО</w:t>
      </w: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Изобразительное искусство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8B31EB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(5-7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A45731" w:rsidRDefault="00A4573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A45731" w:rsidRDefault="00A4573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C610E" w:rsidRPr="008B31EB" w:rsidRDefault="008E227A" w:rsidP="00A45731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b/>
          <w:bCs/>
          <w:color w:val="252525"/>
          <w:spacing w:val="-2"/>
          <w:sz w:val="28"/>
          <w:szCs w:val="48"/>
          <w:lang w:val="ru-RU"/>
        </w:rPr>
        <w:lastRenderedPageBreak/>
        <w:t>П</w:t>
      </w:r>
      <w:r w:rsidR="008B31EB" w:rsidRPr="008B31EB">
        <w:rPr>
          <w:b/>
          <w:bCs/>
          <w:color w:val="252525"/>
          <w:spacing w:val="-2"/>
          <w:sz w:val="28"/>
          <w:szCs w:val="48"/>
          <w:lang w:val="ru-RU"/>
        </w:rPr>
        <w:t>ояснительная записка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предмету «Изобразительное искусство» на уровень основного общего образования для обучающихся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5–</w:t>
      </w:r>
      <w:r w:rsidR="008B31EB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-х классов разработана в соответствии с требованиями: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решением Коллегии Минпросвещения от 24.12.2018;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образования, утвержденного приказом ГБОУ «Средняя школа № 1» от 31.08.2022 № 175 «Об утверждении основной образовательной программы основного общего образования»;</w:t>
      </w:r>
    </w:p>
    <w:p w:rsidR="006C610E" w:rsidRP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 ГБОУ «Средняя школа № 1»;</w:t>
      </w:r>
    </w:p>
    <w:p w:rsidR="008B31EB" w:rsidRDefault="008E227A" w:rsidP="00A45731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УМК: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5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6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7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</w:p>
    <w:p w:rsidR="006C610E" w:rsidRPr="008B31EB" w:rsidRDefault="008E227A" w:rsidP="00A45731">
      <w:pPr>
        <w:spacing w:before="0" w:beforeAutospacing="0" w:after="0" w:afterAutospacing="0"/>
        <w:ind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Задачами учебного предмета «Изобразительное искусство» являются:</w:t>
      </w:r>
    </w:p>
    <w:p w:rsidR="006C610E" w:rsidRPr="008B31EB" w:rsidRDefault="008E227A" w:rsidP="00A45731">
      <w:pPr>
        <w:numPr>
          <w:ilvl w:val="0"/>
          <w:numId w:val="2"/>
        </w:numPr>
        <w:tabs>
          <w:tab w:val="clear" w:pos="720"/>
          <w:tab w:val="num" w:pos="709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6C610E" w:rsidRPr="008B31EB" w:rsidRDefault="008E227A" w:rsidP="00A45731">
      <w:pPr>
        <w:numPr>
          <w:ilvl w:val="0"/>
          <w:numId w:val="2"/>
        </w:numPr>
        <w:tabs>
          <w:tab w:val="clear" w:pos="720"/>
          <w:tab w:val="num" w:pos="709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всем многообразии ее видов;</w:t>
      </w:r>
    </w:p>
    <w:p w:rsidR="006C610E" w:rsidRPr="008B31EB" w:rsidRDefault="008E227A" w:rsidP="00A45731">
      <w:pPr>
        <w:numPr>
          <w:ilvl w:val="0"/>
          <w:numId w:val="2"/>
        </w:numPr>
        <w:tabs>
          <w:tab w:val="clear" w:pos="720"/>
          <w:tab w:val="num" w:pos="709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6C610E" w:rsidRPr="008B31EB" w:rsidRDefault="008E227A" w:rsidP="00A45731">
      <w:pPr>
        <w:numPr>
          <w:ilvl w:val="0"/>
          <w:numId w:val="2"/>
        </w:numPr>
        <w:tabs>
          <w:tab w:val="clear" w:pos="720"/>
          <w:tab w:val="num" w:pos="709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кино);</w:t>
      </w:r>
    </w:p>
    <w:p w:rsidR="006C610E" w:rsidRPr="008B31EB" w:rsidRDefault="008E227A" w:rsidP="00A45731">
      <w:pPr>
        <w:numPr>
          <w:ilvl w:val="0"/>
          <w:numId w:val="2"/>
        </w:numPr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6C610E" w:rsidRPr="008B31EB" w:rsidRDefault="008E227A" w:rsidP="00A45731">
      <w:pPr>
        <w:numPr>
          <w:ilvl w:val="0"/>
          <w:numId w:val="2"/>
        </w:numPr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6C610E" w:rsidRPr="008B31EB" w:rsidRDefault="008E227A" w:rsidP="00A45731">
      <w:pPr>
        <w:numPr>
          <w:ilvl w:val="0"/>
          <w:numId w:val="2"/>
        </w:numPr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6C610E" w:rsidRPr="008B31EB" w:rsidRDefault="008E227A" w:rsidP="00A45731">
      <w:pPr>
        <w:numPr>
          <w:ilvl w:val="0"/>
          <w:numId w:val="2"/>
        </w:numPr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6C610E" w:rsidRPr="008B31EB" w:rsidRDefault="008E227A" w:rsidP="00A45731">
      <w:pPr>
        <w:numPr>
          <w:ilvl w:val="0"/>
          <w:numId w:val="2"/>
        </w:numPr>
        <w:spacing w:before="0" w:beforeAutospacing="0" w:after="0" w:afterAutospacing="0"/>
        <w:ind w:left="0" w:right="-4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6C610E" w:rsidRDefault="008E227A" w:rsidP="00A45731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Изобразительное искусство. Рабочие программы. Предметная линия учебников под редакцией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 xml:space="preserve">5–8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пособие для общеобразоват.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Декоративно-прикладное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человека. 5 класс;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жизни человека. 7 класс;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театре, кино, на телевидении. 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A45731">
      <w:pPr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610E" w:rsidRDefault="008E227A" w:rsidP="00A45731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610E" w:rsidRDefault="008E227A" w:rsidP="00A45731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Декоративно-прикладное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человека. 5 класс;</w:t>
      </w:r>
    </w:p>
    <w:p w:rsidR="006C610E" w:rsidRDefault="008E227A" w:rsidP="00A45731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:rsidR="006C610E" w:rsidRDefault="008E227A" w:rsidP="00A45731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жизни человека. 7 класс;</w:t>
      </w:r>
    </w:p>
    <w:p w:rsidR="006C610E" w:rsidRDefault="008E227A" w:rsidP="00A45731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 в театре, кино, на телевидении. 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A45731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A45731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A45731">
      <w:pPr>
        <w:numPr>
          <w:ilvl w:val="0"/>
          <w:numId w:val="4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227A" w:rsidRDefault="008E227A" w:rsidP="00A45731">
      <w:p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6C610E" w:rsidRPr="008E227A" w:rsidRDefault="008E227A" w:rsidP="00A45731">
      <w:pPr>
        <w:pStyle w:val="a3"/>
        <w:numPr>
          <w:ilvl w:val="0"/>
          <w:numId w:val="31"/>
        </w:num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8E227A">
        <w:rPr>
          <w:b/>
          <w:bCs/>
          <w:color w:val="252525"/>
          <w:spacing w:val="-2"/>
          <w:sz w:val="28"/>
          <w:szCs w:val="28"/>
        </w:rPr>
        <w:t>Содержание</w:t>
      </w:r>
      <w:proofErr w:type="spellEnd"/>
      <w:r w:rsidRPr="008E227A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Pr="008E227A">
        <w:rPr>
          <w:b/>
          <w:bCs/>
          <w:color w:val="252525"/>
          <w:spacing w:val="-2"/>
          <w:sz w:val="28"/>
          <w:szCs w:val="28"/>
        </w:rPr>
        <w:t>учебного</w:t>
      </w:r>
      <w:proofErr w:type="spellEnd"/>
      <w:r w:rsidRPr="008E227A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Pr="008E227A">
        <w:rPr>
          <w:b/>
          <w:bCs/>
          <w:color w:val="252525"/>
          <w:spacing w:val="-2"/>
          <w:sz w:val="28"/>
          <w:szCs w:val="28"/>
        </w:rPr>
        <w:t>предмета</w:t>
      </w:r>
      <w:proofErr w:type="spellEnd"/>
    </w:p>
    <w:p w:rsidR="006C610E" w:rsidRPr="008E227A" w:rsidRDefault="008E227A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8E227A">
        <w:rPr>
          <w:b/>
          <w:bCs/>
          <w:color w:val="252525"/>
          <w:spacing w:val="-2"/>
          <w:sz w:val="28"/>
          <w:szCs w:val="28"/>
        </w:rPr>
        <w:t xml:space="preserve">5-й </w:t>
      </w:r>
      <w:proofErr w:type="spellStart"/>
      <w:r w:rsidRPr="008E227A">
        <w:rPr>
          <w:b/>
          <w:bCs/>
          <w:color w:val="252525"/>
          <w:spacing w:val="-2"/>
          <w:sz w:val="28"/>
          <w:szCs w:val="28"/>
        </w:rPr>
        <w:t>класс</w:t>
      </w:r>
      <w:proofErr w:type="spellEnd"/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декоративно-прикладном искусстве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Древние корни народного искусства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 Связь народного искусства с природой, бытом, трудом, верованиями и эпосом. Роль природных материалов в строительстве и изготовлении предметов быта, их значение в характере труда и жизненного уклада. Образно-символический язык народного прикладного искусства. Знаки-символы традиционного крестьянского прикладного искусства.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Убранство русской избы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ее постройке и украшении. 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ее декора и уклада жизни для каждого народа.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Народный праздничный костюм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Образный строй народного праздничного костюма – женского и мужского. Традиционная конструкция русского женского костюма – северорусский (сарафан) и южнорусский (понева) варианты. Разнообразие форм и украшений народного праздничного костюма для различных регионов страны.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 Выполнение сюжетной композиции или участие в работе по созданию коллективного панно на тему традиций народных праздников.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Народные художественные промыслы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 Многообразие видов традиционных ремесел и происхождение художественных промыслов народов России. Разнообразие материалов народных ремесел и их связь с регионально-национальным бытом (дерево, береста, керамика, металл, кость, мех и кожа, шерсть и лен и др.).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приемы и композиционные особенности городецкой росписи.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Приемы мазка, тональный контраст, сочетание пятна и линии.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Приемы свободной кистевой импровизации в живописи цветочных букетов. Эффект освещенности и объемности изображения.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приемов работы с металлом.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Мстера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Народные художественные ремесла и промыслы – материальные и духовные ценности, неотъемлемая часть культурного наследия России.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 Отражение в декоре мировоззрения эпохи, организации общества, традиций быта и ремесла, уклада жизни людей. 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Украшение жизненного пространства: построений, интерьеров, предметов быта – в культуре разных эпох.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Государственная символика и традиции геральдики.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Декоративные украшения предметов нашего быта и одежды.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Значение украшений в проявлении образа человека, его характера,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6C610E" w:rsidRPr="008E227A" w:rsidRDefault="008E227A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6-Й КЛАСС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видах искусства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Пространственные и временные виды искусства. Изобразительные, конструктивные и декоративные виды пространственных искусств, их место и назначение в жизни людей. Основные виды живописи, графики и скульптуры. Художник и зритель: зрительские умения, знания и творчество зрителя.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Живописные, графические и скульптурные художественные материалы, их особые свойства. Рисунок – основа изобразительного искусства и мастерства художника. Виды рисунка: зарисовка, набросок, учебный рисунок и творческий рисунок. Навыки размещения рисунка в листе, выбор формата. Начальные умения рисунка с натуры. Зарисовки простых предметов. Линейные графические рисунки и наброски. Тон и тональные отношения: темное – светлое. Ритм и ритмическая организация плоскости листа. Основы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 Цвет как выразительное средство в изобразительном искусстве: холодный и теплый цвет, понятие цветовых отношений; колорит в живописи.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Жанры изобразительного искусства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 Предмет изображения, сюжет и содержание произведения изобразительного искусства.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Натюрморт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 Основы графической грамоты: правила объемного изображения предметов на плоскости. Линейное построение предмета в пространстве: линия горизонта, точка зрения и точка схода, правила перспективных сокращений. Изображение окружности в перспективе.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 Сложная пространственная форма и выявление ее конструкции. Рисунок сложной формы предмета как соотношение простых геометрических фигур. Линейный рисунок конструкции из нескольких геометрических тел.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объема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 Творческий натюрморт в графике. Произведения художников-графиков. Особенности графических техник. Печатная графика.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Портрет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Портрет как образ определенного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 Особенности развития портретного жанра в отечественном искусстве. Великие портретисты в русской живописи. Парадный и камерный портрет в живописи. Особенности развития жанра портрета в искусстве ХХ века – отечественном и европейском.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 Роль освещения головы при создании портретного образа. Свет и тень в изображении головы человека.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Портрет в скульптуре. Выражение характера человека, его социального положения и образа эпохи в скульптурном портрете. Значение свойств художественных материалов в создании скульптурного портрета.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Пейзаж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 Правила построения линейной перспективы в изображении пространства. Правила воздушной перспективы, построения переднего, среднего и дальнего планов при изображении пейзажа. Особенности изображения разных состояний природы и ее освещения. Романтический пейзаж. Морские пейзажи И. Айвазовского.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Становление образа родной природы в произведениях А. Венецианова и его учеников: А.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И. Шишкина. Пейзажная живопись И. Левитана и ее значение для русской культуры. Значение художественного образа отечественного пейзажа в развитии чувства Родины.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 Городской пейзаж в творчестве мастеров искусства. Многообразие в понимании образа города.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Бытовой жанр в изобразительном искусстве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Исторический жанр в изобразительном искусстве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и ее особое место в развитии отечественной культуры.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др. Исторический образ России в картинах ХХ века.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Библейские темы в отечественных картинах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(А. Иванов, «Явление Христа народу»; И. Крамской, «Христос в пустыне»; Н.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«Тайная вечеря»; В. Поленов, «Христос и грешница»).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Иконопись как великое проявление русской культуры. Язык изображения в иконе – его религиозный и символический смысл.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Рублева, Феофана Грека, Дионисия.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6C610E" w:rsidRPr="008E227A" w:rsidRDefault="008E227A" w:rsidP="00A45731">
      <w:pPr>
        <w:spacing w:before="0" w:beforeAutospacing="0" w:after="0" w:afterAutospacing="0"/>
        <w:ind w:firstLine="709"/>
        <w:jc w:val="both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7-Й КЛАСС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Графический дизайн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соподчиненность элементов.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Функциональные задачи цвета в конструктивных искусствах. Цвет и законы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колористики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. Применение локального цвета. Цветовой акцент, ритм цветовых форм, доминанта.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Форма буквы как изобразительно-смысловой символ.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Типографика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. Понимание типографской строки как элемента плоскостной композиции.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Макетирование объемно-пространственных композиций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объемно-пространственных композиций. Объем и пространство. Взаимосвязь объектов в архитектурном макете.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объемов, образующих целостную постройку. Взаимное влияние объемов и их сочетаний на образный характер постройки.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ее форма. Образ времени в предметах, создаваемых человеком.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объемов.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Пути развития современной архитектуры и дизайна: город сегодня и завтра.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Ее технологические и эстетические предпосылки и истоки. Социальный аспект «перестройки» в архитектуре.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учетом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объемно-пространственной организации среды жизнедеятельности людей.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 человека и индивидуальное проектирование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Мода и культура как параметры создания собственного костюма или комплекта одежды.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Молодежная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Искусство грима и прически. Форма лица и прическа. Макияж дневной, вечерний и карнавальный. Грим бытовой и сценический.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A45731" w:rsidRPr="008B31EB" w:rsidRDefault="00A45731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C610E" w:rsidRPr="008E227A" w:rsidRDefault="008E227A" w:rsidP="00A45731">
      <w:pPr>
        <w:pStyle w:val="a3"/>
        <w:numPr>
          <w:ilvl w:val="0"/>
          <w:numId w:val="31"/>
        </w:num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8E227A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:rsidR="006C610E" w:rsidRPr="008E227A" w:rsidRDefault="008E227A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Личностные результаты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деятельности.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Патриотическое воспитание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ее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посвященных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Гражданское воспитание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Духовно-нравственное воспитание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Эстетическое воспитание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aisthetikos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Ценности познавательной деятельности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Экологическое воспитание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ее образа в произведениях искусства и личной художественно-творческой работе.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Трудовое воспитание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определенным заданиям программы.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Воспитывающая предметно-эстетическая среда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ее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6C610E" w:rsidRPr="008E227A" w:rsidRDefault="008E227A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  <w:lang w:val="ru-RU"/>
        </w:rPr>
      </w:pPr>
      <w:proofErr w:type="spellStart"/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Метапредметные</w:t>
      </w:r>
      <w:proofErr w:type="spellEnd"/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 xml:space="preserve"> результаты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основной образовательной программы, формируемые при изучении предмета «Изобразительное искусство»: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Овладение универсальными познавательными действиями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Формирование пространственных представлений и сенсорных способностей:</w:t>
      </w:r>
    </w:p>
    <w:p w:rsidR="006C610E" w:rsidRPr="008B31EB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6C610E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6C610E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обобщать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6C610E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структурировать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6C610E" w:rsidRPr="008B31EB" w:rsidRDefault="008E227A" w:rsidP="00A45731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780" w:right="180" w:firstLine="71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C610E" w:rsidRPr="008B31EB" w:rsidRDefault="008E227A" w:rsidP="00A45731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6C610E" w:rsidRPr="008B31EB" w:rsidRDefault="008E227A" w:rsidP="00A45731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6C610E" w:rsidRPr="008B31EB" w:rsidRDefault="008E227A" w:rsidP="00A45731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C610E" w:rsidRPr="008B31EB" w:rsidRDefault="008E227A" w:rsidP="00A45731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6C610E" w:rsidRPr="008B31EB" w:rsidRDefault="008E227A" w:rsidP="00A45731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6C610E" w:rsidRPr="008B31EB" w:rsidRDefault="008E227A" w:rsidP="00A45731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8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6C610E" w:rsidRDefault="008E227A" w:rsidP="00A45731">
      <w:pPr>
        <w:numPr>
          <w:ilvl w:val="0"/>
          <w:numId w:val="8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A45731">
      <w:pPr>
        <w:numPr>
          <w:ilvl w:val="0"/>
          <w:numId w:val="8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6C610E" w:rsidRPr="008B31EB" w:rsidRDefault="008E227A" w:rsidP="00A45731">
      <w:pPr>
        <w:numPr>
          <w:ilvl w:val="0"/>
          <w:numId w:val="8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6C610E" w:rsidRPr="008B31EB" w:rsidRDefault="008E227A" w:rsidP="00A45731">
      <w:pPr>
        <w:numPr>
          <w:ilvl w:val="0"/>
          <w:numId w:val="8"/>
        </w:numPr>
        <w:spacing w:before="0" w:beforeAutospacing="0" w:after="0" w:afterAutospacing="0"/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ее представления: в рисунках и эскизах, тексте, таблицах, схемах, электронных презентациях.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Овладение универсальными коммуникативными действиями</w:t>
      </w:r>
    </w:p>
    <w:p w:rsidR="006C610E" w:rsidRPr="008B31EB" w:rsidRDefault="008E227A" w:rsidP="00A45731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C610E" w:rsidRPr="008B31EB" w:rsidRDefault="008E227A" w:rsidP="00A45731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 опираясь на восприятие окружающих;</w:t>
      </w:r>
    </w:p>
    <w:p w:rsidR="006C610E" w:rsidRPr="008B31EB" w:rsidRDefault="008E227A" w:rsidP="00A45731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учета интересов;</w:t>
      </w:r>
    </w:p>
    <w:p w:rsidR="006C610E" w:rsidRPr="008B31EB" w:rsidRDefault="008E227A" w:rsidP="00A45731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6C610E" w:rsidRPr="008B31EB" w:rsidRDefault="008E227A" w:rsidP="00A45731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ее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Овладение универсальными регулятивными действиями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6C610E" w:rsidRPr="008B31EB" w:rsidRDefault="008E227A" w:rsidP="00A45731">
      <w:pPr>
        <w:numPr>
          <w:ilvl w:val="0"/>
          <w:numId w:val="10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6C610E" w:rsidRPr="008B31EB" w:rsidRDefault="008E227A" w:rsidP="00A45731">
      <w:pPr>
        <w:numPr>
          <w:ilvl w:val="0"/>
          <w:numId w:val="10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6C610E" w:rsidRPr="008B31EB" w:rsidRDefault="008E227A" w:rsidP="00A45731">
      <w:pPr>
        <w:numPr>
          <w:ilvl w:val="0"/>
          <w:numId w:val="10"/>
        </w:numPr>
        <w:spacing w:before="0" w:beforeAutospacing="0" w:after="0" w:afterAutospacing="0"/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11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C610E" w:rsidRPr="008B31EB" w:rsidRDefault="008E227A" w:rsidP="00A45731">
      <w:pPr>
        <w:numPr>
          <w:ilvl w:val="0"/>
          <w:numId w:val="11"/>
        </w:numPr>
        <w:spacing w:before="0" w:beforeAutospacing="0" w:after="0" w:afterAutospacing="0"/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12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6C610E" w:rsidRPr="008B31EB" w:rsidRDefault="008E227A" w:rsidP="00A45731">
      <w:pPr>
        <w:numPr>
          <w:ilvl w:val="0"/>
          <w:numId w:val="12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6C610E" w:rsidRPr="008B31EB" w:rsidRDefault="008E227A" w:rsidP="00A45731">
      <w:pPr>
        <w:numPr>
          <w:ilvl w:val="0"/>
          <w:numId w:val="12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6C610E" w:rsidRPr="008B31EB" w:rsidRDefault="008E227A" w:rsidP="00A45731">
      <w:pPr>
        <w:numPr>
          <w:ilvl w:val="0"/>
          <w:numId w:val="12"/>
        </w:numPr>
        <w:spacing w:before="0" w:beforeAutospacing="0" w:after="0" w:afterAutospacing="0"/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и чужое право на ошибку;</w:t>
      </w:r>
    </w:p>
    <w:p w:rsidR="006C610E" w:rsidRPr="008B31EB" w:rsidRDefault="008E227A" w:rsidP="00A45731">
      <w:pPr>
        <w:numPr>
          <w:ilvl w:val="0"/>
          <w:numId w:val="12"/>
        </w:numPr>
        <w:spacing w:before="0" w:beforeAutospacing="0" w:after="0" w:afterAutospacing="0"/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:rsidR="006C610E" w:rsidRPr="008E227A" w:rsidRDefault="008E227A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Предметные результаты</w:t>
      </w:r>
    </w:p>
    <w:p w:rsidR="006C610E" w:rsidRPr="008B31EB" w:rsidRDefault="008E227A" w:rsidP="00A45731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6C610E" w:rsidRPr="008B31EB" w:rsidRDefault="008E227A" w:rsidP="00A45731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овладеть практическими навыками стилизованного – орнаментального лаконичного изображения деталей природы, стилизованного обобщенного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 и уметь изображать или конструировать устройство традиционных жилищ разных народов, </w:t>
      </w:r>
      <w:proofErr w:type="gram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юрты, сакли, хаты-мазанки; объяснять семантическое значение деталей конструкции и декора, их связь с природой, трудом и бытом;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промыслов; о соотношении ремесла и искусства;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приемах и последовательности работы при создании изделий некоторых художественных промыслов;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литье, гобелен и т. д.;</w:t>
      </w:r>
    </w:p>
    <w:p w:rsidR="006C610E" w:rsidRPr="008B31EB" w:rsidRDefault="008E227A" w:rsidP="00A45731">
      <w:pPr>
        <w:numPr>
          <w:ilvl w:val="0"/>
          <w:numId w:val="13"/>
        </w:numPr>
        <w:tabs>
          <w:tab w:val="clear" w:pos="720"/>
          <w:tab w:val="num" w:pos="426"/>
        </w:tabs>
        <w:spacing w:before="0" w:beforeAutospacing="0" w:after="0" w:afterAutospacing="0"/>
        <w:ind w:left="0" w:right="-4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6C610E" w:rsidRPr="008B31EB" w:rsidRDefault="008E227A" w:rsidP="00A45731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:rsidR="006C610E" w:rsidRPr="008B31EB" w:rsidRDefault="008E227A" w:rsidP="00A45731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6C610E" w:rsidRPr="008B31EB" w:rsidRDefault="008E227A" w:rsidP="00A45731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6C610E" w:rsidRPr="008B31EB" w:rsidRDefault="008E227A" w:rsidP="00A45731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иметь практические навыки изображения карандашами разной жесткости, фломастерами, углем,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объемных форм;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объемные геометрические тела на двухмерной плоскости;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«освещенная часть», «блик», «полутень», «собственная тень», «падающая тень» и уметь их применять в практике рисунка;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объемных форм, умением соотносить между собой пропорции частей внутри целого;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6C610E" w:rsidRPr="008B31EB" w:rsidRDefault="008E227A" w:rsidP="00A45731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объемного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изобразительного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6C610E" w:rsidRPr="008B31EB" w:rsidRDefault="008E227A" w:rsidP="00A45731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Натюрморт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6C610E" w:rsidRPr="008B31EB" w:rsidRDefault="008E227A" w:rsidP="00A45731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века, опираясь на конкретные произведения отечественных художников;</w:t>
      </w:r>
    </w:p>
    <w:p w:rsidR="006C610E" w:rsidRPr="008B31EB" w:rsidRDefault="008E227A" w:rsidP="00A45731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объемного предмета в двухмерном пространстве листа;</w:t>
      </w:r>
    </w:p>
    <w:p w:rsidR="006C610E" w:rsidRPr="008B31EB" w:rsidRDefault="008E227A" w:rsidP="00A45731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объема предмета;</w:t>
      </w:r>
    </w:p>
    <w:p w:rsidR="006C610E" w:rsidRPr="008B31EB" w:rsidRDefault="008E227A" w:rsidP="00A45731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6C610E" w:rsidRPr="008B31EB" w:rsidRDefault="008E227A" w:rsidP="00A45731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6C610E" w:rsidRPr="008B31EB" w:rsidRDefault="008E227A" w:rsidP="00A45731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Портрет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сравнивать содержание портретного образа в искусстве Древнего Рима, эпохи Возрождения и Нового времени;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др.);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способах объемного изображения головы человека, создавать зарисовки объемной конструкции головы; понимать термин «ракурс» и определять его на практике;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6C610E" w:rsidRPr="008B31EB" w:rsidRDefault="008E227A" w:rsidP="00A45731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века – западном и отечественном.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Пейзаж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И. Шишкина, И. Левитана и художников ХХ века (по выбору);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обрести навыки восприятия образности городского пространства как выражения самобытного лица культуры и истории народа;</w:t>
      </w:r>
    </w:p>
    <w:p w:rsidR="006C610E" w:rsidRPr="008B31EB" w:rsidRDefault="008E227A" w:rsidP="00A45731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Бытовой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живопись»; перечислять основные жанры тематической картины;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различать тему, сюжет и содержание в жанровой картине; выявлять образ нравственных и ценностных смыслов в жанровой картине;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художественного изображения бытовой жизни людей в понимании истории человечества и современной жизни;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6C610E" w:rsidRPr="008B31EB" w:rsidRDefault="008E227A" w:rsidP="00A45731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Исторический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</w:t>
      </w:r>
    </w:p>
    <w:p w:rsidR="006C610E" w:rsidRPr="008B31EB" w:rsidRDefault="008E227A" w:rsidP="00A45731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6C610E" w:rsidRPr="008B31EB" w:rsidRDefault="008E227A" w:rsidP="00A45731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века;</w:t>
      </w:r>
    </w:p>
    <w:p w:rsidR="006C610E" w:rsidRPr="008B31EB" w:rsidRDefault="008E227A" w:rsidP="00A45731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6C610E" w:rsidRPr="008B31EB" w:rsidRDefault="008E227A" w:rsidP="00A45731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6C610E" w:rsidRPr="008B31EB" w:rsidRDefault="008E227A" w:rsidP="00A45731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6C610E" w:rsidRPr="008B31EB" w:rsidRDefault="008E227A" w:rsidP="00A45731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др.; в скульптуре «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«Христос и грешница» В. Поленова и др.;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Рублеве, Феофане Греке, Дионисии;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6C610E" w:rsidRPr="008B31EB" w:rsidRDefault="008E227A" w:rsidP="00A45731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месте и значении изобразительного искусства в культуре, в жизни общества, в жизни человека.</w:t>
      </w:r>
    </w:p>
    <w:p w:rsidR="008E227A" w:rsidRDefault="008E227A" w:rsidP="00A45731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C610E" w:rsidRPr="008B31EB" w:rsidRDefault="008E227A" w:rsidP="00A45731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:rsidR="006C610E" w:rsidRPr="008B31EB" w:rsidRDefault="008E227A" w:rsidP="00A45731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6C610E" w:rsidRPr="008B31EB" w:rsidRDefault="008E227A" w:rsidP="00A45731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6C610E" w:rsidRPr="008B31EB" w:rsidRDefault="008E227A" w:rsidP="00A45731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6C610E" w:rsidRPr="008B31EB" w:rsidRDefault="008E227A" w:rsidP="00A45731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6C610E" w:rsidRPr="008B31EB" w:rsidRDefault="008E227A" w:rsidP="00A45731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6C610E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Графический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ее значение как основы языка конструктивных искусств;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6C610E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объяснять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цветовой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объединенные одним стилем;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объединенных общим стилем, отвечающий законам художественной композиции;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приобрести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6C610E" w:rsidRPr="008B31EB" w:rsidRDefault="008E227A" w:rsidP="00A45731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6C610E" w:rsidRPr="008B31EB" w:rsidRDefault="008E227A" w:rsidP="00A45731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человека: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объемно-пространственной композиции как макета архитектурного пространства в реальной жизни;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макета пространственно-объемной композиции по его чертежу;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выявлять структуру различных типов зданий и характеризовать влияние объемов и их сочетаний на образный характер постройки и ее влияние на организацию жизнедеятельности людей;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объяснять, в чем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молодежной одежды для разных жизненных задач (спортивной, праздничной, повседневной и др.);</w:t>
      </w:r>
    </w:p>
    <w:p w:rsidR="006C610E" w:rsidRPr="008B31EB" w:rsidRDefault="008E227A" w:rsidP="00A45731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применения макияжа и стилистики прически в повседневном быту.</w:t>
      </w:r>
    </w:p>
    <w:p w:rsidR="006C610E" w:rsidRPr="008E227A" w:rsidRDefault="008E227A" w:rsidP="00A45731">
      <w:pPr>
        <w:pStyle w:val="a3"/>
        <w:numPr>
          <w:ilvl w:val="0"/>
          <w:numId w:val="31"/>
        </w:num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6C610E" w:rsidRPr="008E227A" w:rsidRDefault="008E227A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</w:rPr>
        <w:t>5-</w:t>
      </w: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0"/>
        <w:gridCol w:w="1874"/>
        <w:gridCol w:w="1546"/>
        <w:gridCol w:w="1261"/>
        <w:gridCol w:w="2054"/>
        <w:gridCol w:w="3274"/>
      </w:tblGrid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Тема</w:t>
            </w:r>
            <w:proofErr w:type="spellEnd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/</w:t>
            </w: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</w:pPr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Количество</w:t>
            </w:r>
            <w:proofErr w:type="spellEnd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оценочных</w:t>
            </w:r>
            <w:proofErr w:type="spellEnd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процедур</w:t>
            </w:r>
            <w:proofErr w:type="spellEnd"/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Общие сведения о декоративно-прикладном искусстве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Древние корни народного искусства (9 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Древние образы в народном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3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 изучаемых на уроках явлений;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Убранство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Конструкция и декор предметов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народного быта 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вышивки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Народные художественные промыслы (9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3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Праздничная хохлома. Роспись по дереву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Гжели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Керамика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Городецкая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Жостово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лаковой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Декоративно-прикладное искусство в культуре разных эпох и народов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декоративно-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прикладного искусства в культуре древних цивилизаций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3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орнамента в культурах разных народов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конструкции и декора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5. Декоративно-прикладное искусство в жизни современного человека (6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3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Символический знак в современной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 современных улиц и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610E" w:rsidRPr="000D6AF7" w:rsidRDefault="000D6AF7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</w:rPr>
      </w:pPr>
      <w:r w:rsidRPr="000D6AF7">
        <w:rPr>
          <w:b/>
          <w:bCs/>
          <w:color w:val="252525"/>
          <w:spacing w:val="-2"/>
          <w:sz w:val="28"/>
          <w:szCs w:val="42"/>
        </w:rPr>
        <w:t xml:space="preserve">6-й </w:t>
      </w:r>
      <w:proofErr w:type="spellStart"/>
      <w:r w:rsidRPr="000D6AF7">
        <w:rPr>
          <w:b/>
          <w:bCs/>
          <w:color w:val="252525"/>
          <w:spacing w:val="-2"/>
          <w:sz w:val="28"/>
          <w:szCs w:val="42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3"/>
        <w:gridCol w:w="2146"/>
        <w:gridCol w:w="1801"/>
        <w:gridCol w:w="1365"/>
        <w:gridCol w:w="1904"/>
        <w:gridCol w:w="2790"/>
      </w:tblGrid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Общие сведения о видах искусства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– его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виды и их роль в жизни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Язык изобразительного искусства и его выразительные средства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6C610E" w:rsidRPr="000D6AF7" w:rsidRDefault="006C610E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C610E" w:rsidRPr="000D6AF7" w:rsidRDefault="006C610E" w:rsidP="00A45731">
            <w:pPr>
              <w:spacing w:before="0" w:beforeAutospacing="0" w:after="0" w:afterAutospacing="0"/>
              <w:rPr>
                <w:lang w:val="ru-RU"/>
              </w:rPr>
            </w:pPr>
          </w:p>
          <w:p w:rsidR="006C610E" w:rsidRPr="000D6AF7" w:rsidRDefault="006C610E" w:rsidP="00A45731">
            <w:pPr>
              <w:spacing w:before="0" w:beforeAutospacing="0" w:after="0" w:afterAutospacing="0"/>
              <w:rPr>
                <w:lang w:val="ru-RU"/>
              </w:rPr>
            </w:pPr>
          </w:p>
          <w:p w:rsidR="006C610E" w:rsidRPr="000D6AF7" w:rsidRDefault="008E227A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и сверстниками, принципы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6C610E" w:rsidRPr="00A45731" w:rsidRDefault="006C610E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Рисунок – основа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изобразительного искусства и мастерства художника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Темное – светлое, тональные 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цветоведения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 как выразительное средство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Жанры изобразительного искусства (1 час)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Жанровая система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</w:t>
            </w:r>
          </w:p>
        </w:tc>
      </w:tr>
      <w:tr w:rsidR="006C61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Натюрморт (5 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объемного предмета на плоскости листа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6C610E" w:rsidRPr="000D6AF7" w:rsidRDefault="006C610E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 и тень. Правила светотеневого изображения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5. Портрет (6 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Портретный жанр в истории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 и тень в изображении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6. Пейзаж (6 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построения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линейной перспективы в изображении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изображения разных состояний природы и ее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 Бытовой жанр в изобразительном искусстве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8. Исторический жанр в изобразительном искусстве (3 часа)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 в истории искусства, ее особое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Историческая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картина в русской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9. Библейские темы в изобразительном искусстве (3 часа)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Библейские темы в русском искусстве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Иконопись в истории русского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610E" w:rsidRPr="000D6AF7" w:rsidRDefault="000D6AF7" w:rsidP="00A45731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</w:rPr>
      </w:pPr>
      <w:r w:rsidRPr="000D6AF7">
        <w:rPr>
          <w:b/>
          <w:bCs/>
          <w:color w:val="252525"/>
          <w:spacing w:val="-2"/>
          <w:sz w:val="28"/>
          <w:szCs w:val="42"/>
        </w:rPr>
        <w:t xml:space="preserve">7-й </w:t>
      </w:r>
      <w:proofErr w:type="spellStart"/>
      <w:r w:rsidRPr="000D6AF7">
        <w:rPr>
          <w:b/>
          <w:bCs/>
          <w:color w:val="252525"/>
          <w:spacing w:val="-2"/>
          <w:sz w:val="28"/>
          <w:szCs w:val="42"/>
        </w:rPr>
        <w:t>класс</w:t>
      </w:r>
      <w:proofErr w:type="spellEnd"/>
    </w:p>
    <w:tbl>
      <w:tblPr>
        <w:tblW w:w="1050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0"/>
        <w:gridCol w:w="2121"/>
        <w:gridCol w:w="1683"/>
        <w:gridCol w:w="1313"/>
        <w:gridCol w:w="1904"/>
        <w:gridCol w:w="2974"/>
      </w:tblGrid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 w:rsidP="00A45731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A45731" w:rsidTr="00A45731">
        <w:tc>
          <w:tcPr>
            <w:tcW w:w="105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Архитектура и дизайн – искусства художественной постройки предметно‒пространственной среды жизни человека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(10 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дизайн –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предметно-пространственная среда, создаваемая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6C610E" w:rsidRPr="00A45731" w:rsidRDefault="006C610E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Архитектура – «каменная летопись» истории человечества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построения композиции в конструктивных искусствах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цвета в организации композиционного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Шрифты и шрифтовая композиция в графическом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плаката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графического дизайна. Дизайн книги и 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 w:rsidTr="00A45731">
        <w:tc>
          <w:tcPr>
            <w:tcW w:w="105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Макетирование объемно-пространственных композиций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макету. Объект и пространство. Взаимосвязь объектов в архитектурном макете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6C610E" w:rsidRPr="00A45731" w:rsidRDefault="006C610E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C610E" w:rsidRPr="00A45731" w:rsidRDefault="006C610E" w:rsidP="00A45731">
            <w:pPr>
              <w:spacing w:before="0" w:beforeAutospacing="0" w:after="0" w:afterAutospacing="0"/>
              <w:rPr>
                <w:lang w:val="ru-RU"/>
              </w:rPr>
            </w:pPr>
          </w:p>
          <w:p w:rsidR="006C610E" w:rsidRPr="00A45731" w:rsidRDefault="008E227A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6C610E" w:rsidRPr="00A45731" w:rsidRDefault="006C610E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C610E" w:rsidRPr="00A45731" w:rsidRDefault="006C610E" w:rsidP="00A45731">
            <w:pPr>
              <w:spacing w:before="0" w:beforeAutospacing="0" w:after="0" w:afterAutospacing="0"/>
              <w:rPr>
                <w:lang w:val="ru-RU"/>
              </w:rPr>
            </w:pPr>
          </w:p>
          <w:p w:rsidR="006C610E" w:rsidRPr="00A45731" w:rsidRDefault="008E227A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Здание как сочетание различных объемных форм.</w:t>
            </w:r>
          </w:p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Красота и целесообразность предметного мира.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времени в предметах, создаваемых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Форма, материал и функция бытового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 в архитектуре и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 w:rsidTr="00A45731">
        <w:tc>
          <w:tcPr>
            <w:tcW w:w="105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Социальное значение дизайна и архитектуры как среды жизни 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и стиль материальной культуры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6C610E" w:rsidRPr="00A45731" w:rsidRDefault="006C610E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городской среды. Малые архитектурные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Дизайн пространственно-предметной среды интерьера. Интерьер и предметный мир в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и архитектура. Организация архитектурно-ландшафтного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Замысел архитектурного проекта и его осуществление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A45731" w:rsidTr="00A45731">
        <w:tc>
          <w:tcPr>
            <w:tcW w:w="105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A45731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планировка своего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A45731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предметной среды в интерьере личного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сада или приусадебного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 w:rsidP="00A45731">
            <w:pPr>
              <w:spacing w:before="0" w:beforeAutospacing="0" w:after="0" w:afterAutospacing="0"/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Грим и прическа в практике дизайна.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Визажистика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A4573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 w:rsidP="00A4573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 w:rsidP="00A4573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E227A" w:rsidRDefault="008E227A" w:rsidP="00A45731">
      <w:pPr>
        <w:spacing w:before="0" w:beforeAutospacing="0" w:after="0" w:afterAutospacing="0"/>
      </w:pPr>
      <w:bookmarkStart w:id="0" w:name="_GoBack"/>
      <w:bookmarkEnd w:id="0"/>
    </w:p>
    <w:sectPr w:rsidR="008E227A" w:rsidSect="00A45731">
      <w:pgSz w:w="11907" w:h="16839"/>
      <w:pgMar w:top="851" w:right="567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00E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456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806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E94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169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B11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4E0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BC73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872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615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A77C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ED53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720F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734C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292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D2231"/>
    <w:multiLevelType w:val="hybridMultilevel"/>
    <w:tmpl w:val="CCC05686"/>
    <w:lvl w:ilvl="0" w:tplc="A538DB1E">
      <w:start w:val="1"/>
      <w:numFmt w:val="decimal"/>
      <w:lvlText w:val="%1."/>
      <w:lvlJc w:val="left"/>
      <w:pPr>
        <w:ind w:left="720" w:hanging="360"/>
      </w:pPr>
      <w:rPr>
        <w:rFonts w:hAnsi="Times New Roman" w:cs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575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424D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F562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3B1F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6227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6A57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BC23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BF38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0955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744F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2721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5D2C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941F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4477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D65D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4"/>
  </w:num>
  <w:num w:numId="5">
    <w:abstractNumId w:val="27"/>
  </w:num>
  <w:num w:numId="6">
    <w:abstractNumId w:val="7"/>
  </w:num>
  <w:num w:numId="7">
    <w:abstractNumId w:val="8"/>
  </w:num>
  <w:num w:numId="8">
    <w:abstractNumId w:val="0"/>
  </w:num>
  <w:num w:numId="9">
    <w:abstractNumId w:val="16"/>
  </w:num>
  <w:num w:numId="10">
    <w:abstractNumId w:val="17"/>
  </w:num>
  <w:num w:numId="11">
    <w:abstractNumId w:val="23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"/>
  </w:num>
  <w:num w:numId="17">
    <w:abstractNumId w:val="26"/>
  </w:num>
  <w:num w:numId="18">
    <w:abstractNumId w:val="29"/>
  </w:num>
  <w:num w:numId="19">
    <w:abstractNumId w:val="3"/>
  </w:num>
  <w:num w:numId="20">
    <w:abstractNumId w:val="12"/>
  </w:num>
  <w:num w:numId="21">
    <w:abstractNumId w:val="11"/>
  </w:num>
  <w:num w:numId="22">
    <w:abstractNumId w:val="22"/>
  </w:num>
  <w:num w:numId="23">
    <w:abstractNumId w:val="6"/>
  </w:num>
  <w:num w:numId="24">
    <w:abstractNumId w:val="21"/>
  </w:num>
  <w:num w:numId="25">
    <w:abstractNumId w:val="25"/>
  </w:num>
  <w:num w:numId="26">
    <w:abstractNumId w:val="24"/>
  </w:num>
  <w:num w:numId="27">
    <w:abstractNumId w:val="19"/>
  </w:num>
  <w:num w:numId="28">
    <w:abstractNumId w:val="14"/>
  </w:num>
  <w:num w:numId="29">
    <w:abstractNumId w:val="30"/>
  </w:num>
  <w:num w:numId="30">
    <w:abstractNumId w:val="28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2C3D"/>
    <w:rsid w:val="000D6AF7"/>
    <w:rsid w:val="002D33B1"/>
    <w:rsid w:val="002D3591"/>
    <w:rsid w:val="003514A0"/>
    <w:rsid w:val="004F7E17"/>
    <w:rsid w:val="005A05CE"/>
    <w:rsid w:val="00653AF6"/>
    <w:rsid w:val="006C610E"/>
    <w:rsid w:val="008B31EB"/>
    <w:rsid w:val="008E227A"/>
    <w:rsid w:val="00A4573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CF685-D373-4721-9552-2DF3593E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E22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573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57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5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11865</Words>
  <Characters>67631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5</cp:revision>
  <cp:lastPrinted>2023-02-27T13:50:00Z</cp:lastPrinted>
  <dcterms:created xsi:type="dcterms:W3CDTF">2011-11-02T04:15:00Z</dcterms:created>
  <dcterms:modified xsi:type="dcterms:W3CDTF">2023-02-27T14:07:00Z</dcterms:modified>
</cp:coreProperties>
</file>